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A4519A" w:rsidRDefault="007D685E" w:rsidP="002D2C20">
      <w:pPr>
        <w:jc w:val="center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Сообщение о возможности установлении публичного сервитута.</w:t>
      </w:r>
    </w:p>
    <w:p w:rsidR="006339C7" w:rsidRPr="00A4519A" w:rsidRDefault="005C5D29" w:rsidP="005C261B">
      <w:pPr>
        <w:tabs>
          <w:tab w:val="left" w:pos="9781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Комитет по управлению имуществом </w:t>
      </w:r>
      <w:r w:rsidR="002D2C20" w:rsidRPr="00A4519A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="007D685E" w:rsidRPr="00A4519A">
        <w:rPr>
          <w:rFonts w:ascii="Times New Roman" w:hAnsi="Times New Roman" w:cs="Times New Roman"/>
          <w:sz w:val="20"/>
          <w:szCs w:val="20"/>
        </w:rPr>
        <w:t>Артинск</w:t>
      </w:r>
      <w:r w:rsidR="002D2C20" w:rsidRPr="00A4519A">
        <w:rPr>
          <w:rFonts w:ascii="Times New Roman" w:hAnsi="Times New Roman" w:cs="Times New Roman"/>
          <w:sz w:val="20"/>
          <w:szCs w:val="20"/>
        </w:rPr>
        <w:t>ого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городско</w:t>
      </w:r>
      <w:r w:rsidR="002D2C20" w:rsidRPr="00A4519A">
        <w:rPr>
          <w:rFonts w:ascii="Times New Roman" w:hAnsi="Times New Roman" w:cs="Times New Roman"/>
          <w:sz w:val="20"/>
          <w:szCs w:val="20"/>
        </w:rPr>
        <w:t>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округ</w:t>
      </w:r>
      <w:r w:rsidR="002D2C20" w:rsidRPr="00A4519A">
        <w:rPr>
          <w:rFonts w:ascii="Times New Roman" w:hAnsi="Times New Roman" w:cs="Times New Roman"/>
          <w:sz w:val="20"/>
          <w:szCs w:val="20"/>
        </w:rPr>
        <w:t>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информирует, что в связи с обращением </w:t>
      </w:r>
      <w:r w:rsidR="00295496" w:rsidRPr="00A4519A">
        <w:rPr>
          <w:rFonts w:ascii="Times New Roman" w:hAnsi="Times New Roman" w:cs="Times New Roman"/>
          <w:sz w:val="20"/>
          <w:szCs w:val="20"/>
        </w:rPr>
        <w:t>ОАО «МРСК Урала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» рассматривается ходатайство об установлении публичного сервитута в целях </w:t>
      </w:r>
      <w:r w:rsidR="00295496" w:rsidRPr="00A4519A">
        <w:rPr>
          <w:rFonts w:ascii="Times New Roman" w:hAnsi="Times New Roman" w:cs="Times New Roman"/>
          <w:sz w:val="20"/>
          <w:szCs w:val="20"/>
        </w:rPr>
        <w:t>размещения и эксплуатации объекта энергетики – «</w:t>
      </w:r>
      <w:r w:rsidR="00037DBD">
        <w:rPr>
          <w:rFonts w:ascii="Times New Roman" w:hAnsi="Times New Roman" w:cs="Times New Roman"/>
          <w:sz w:val="20"/>
          <w:szCs w:val="20"/>
        </w:rPr>
        <w:t xml:space="preserve">Реконструкция ВЛ-0,4 </w:t>
      </w:r>
      <w:proofErr w:type="spellStart"/>
      <w:r w:rsidR="00037DBD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037DBD">
        <w:rPr>
          <w:rFonts w:ascii="Times New Roman" w:hAnsi="Times New Roman" w:cs="Times New Roman"/>
          <w:sz w:val="20"/>
          <w:szCs w:val="20"/>
        </w:rPr>
        <w:t xml:space="preserve"> Заречная-2 (ТП-1502)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(Электроснабжение </w:t>
      </w:r>
      <w:r w:rsidR="00037DBD">
        <w:rPr>
          <w:rFonts w:ascii="Times New Roman" w:hAnsi="Times New Roman" w:cs="Times New Roman"/>
          <w:sz w:val="20"/>
          <w:szCs w:val="20"/>
        </w:rPr>
        <w:t>жилого дома Власовой Т.С.</w:t>
      </w:r>
      <w:r w:rsidR="007A2DB1" w:rsidRPr="00A4519A">
        <w:rPr>
          <w:rFonts w:ascii="Times New Roman" w:hAnsi="Times New Roman" w:cs="Times New Roman"/>
          <w:sz w:val="20"/>
          <w:szCs w:val="20"/>
        </w:rPr>
        <w:t>, находящ</w:t>
      </w:r>
      <w:r w:rsidR="00037DBD">
        <w:rPr>
          <w:rFonts w:ascii="Times New Roman" w:hAnsi="Times New Roman" w:cs="Times New Roman"/>
          <w:sz w:val="20"/>
          <w:szCs w:val="20"/>
        </w:rPr>
        <w:t>его</w:t>
      </w:r>
      <w:r w:rsidR="007A2DB1" w:rsidRPr="00A4519A">
        <w:rPr>
          <w:rFonts w:ascii="Times New Roman" w:hAnsi="Times New Roman" w:cs="Times New Roman"/>
          <w:sz w:val="20"/>
          <w:szCs w:val="20"/>
        </w:rPr>
        <w:t xml:space="preserve">ся по адресу: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Свердловская область, Артинский район, </w:t>
      </w:r>
      <w:r w:rsidR="00037DBD">
        <w:rPr>
          <w:rFonts w:ascii="Times New Roman" w:hAnsi="Times New Roman" w:cs="Times New Roman"/>
          <w:sz w:val="20"/>
          <w:szCs w:val="20"/>
        </w:rPr>
        <w:t>с. Сажино, ул. Заречная, 34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)»,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в соответствии с п.1 ст.39.37 Земельного кодекса РФ.      </w:t>
      </w:r>
    </w:p>
    <w:p w:rsidR="00F24024" w:rsidRPr="00A4519A" w:rsidRDefault="00525AF8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F24024" w:rsidRPr="00A4519A">
        <w:rPr>
          <w:rFonts w:ascii="Times New Roman" w:hAnsi="Times New Roman" w:cs="Times New Roman"/>
          <w:sz w:val="20"/>
          <w:szCs w:val="20"/>
        </w:rPr>
        <w:t>Земельны</w:t>
      </w:r>
      <w:r w:rsidR="00037DBD">
        <w:rPr>
          <w:rFonts w:ascii="Times New Roman" w:hAnsi="Times New Roman" w:cs="Times New Roman"/>
          <w:sz w:val="20"/>
          <w:szCs w:val="20"/>
        </w:rPr>
        <w:t>й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участ</w:t>
      </w:r>
      <w:r w:rsidR="00037DBD">
        <w:rPr>
          <w:rFonts w:ascii="Times New Roman" w:hAnsi="Times New Roman" w:cs="Times New Roman"/>
          <w:sz w:val="20"/>
          <w:szCs w:val="20"/>
        </w:rPr>
        <w:t>ок</w:t>
      </w:r>
      <w:r w:rsidR="00F24024" w:rsidRPr="00A4519A">
        <w:rPr>
          <w:rFonts w:ascii="Times New Roman" w:hAnsi="Times New Roman" w:cs="Times New Roman"/>
          <w:sz w:val="20"/>
          <w:szCs w:val="20"/>
        </w:rPr>
        <w:t>, в отношении котор</w:t>
      </w:r>
      <w:r w:rsidR="00037DBD">
        <w:rPr>
          <w:rFonts w:ascii="Times New Roman" w:hAnsi="Times New Roman" w:cs="Times New Roman"/>
          <w:sz w:val="20"/>
          <w:szCs w:val="20"/>
        </w:rPr>
        <w:t>ого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испрашивается публичный сервитут: </w:t>
      </w:r>
    </w:p>
    <w:p w:rsidR="00F24024" w:rsidRPr="00A4519A" w:rsidRDefault="00295496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Кадастровы</w:t>
      </w:r>
      <w:r w:rsidR="00037DBD">
        <w:rPr>
          <w:rFonts w:ascii="Times New Roman" w:hAnsi="Times New Roman" w:cs="Times New Roman"/>
          <w:sz w:val="20"/>
          <w:szCs w:val="20"/>
        </w:rPr>
        <w:t>й</w:t>
      </w:r>
      <w:r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037DBD">
        <w:rPr>
          <w:rFonts w:ascii="Times New Roman" w:hAnsi="Times New Roman" w:cs="Times New Roman"/>
          <w:sz w:val="20"/>
          <w:szCs w:val="20"/>
        </w:rPr>
        <w:t>квартал</w:t>
      </w:r>
      <w:r w:rsidRPr="00A4519A">
        <w:rPr>
          <w:rFonts w:ascii="Times New Roman" w:hAnsi="Times New Roman" w:cs="Times New Roman"/>
          <w:sz w:val="20"/>
          <w:szCs w:val="20"/>
        </w:rPr>
        <w:t xml:space="preserve"> 66:03:</w:t>
      </w:r>
      <w:r w:rsidR="00037DBD">
        <w:rPr>
          <w:rFonts w:ascii="Times New Roman" w:hAnsi="Times New Roman" w:cs="Times New Roman"/>
          <w:sz w:val="20"/>
          <w:szCs w:val="20"/>
        </w:rPr>
        <w:t>2001002.</w:t>
      </w:r>
      <w:r w:rsidRPr="00A4519A">
        <w:rPr>
          <w:rFonts w:ascii="Times New Roman" w:hAnsi="Times New Roman" w:cs="Times New Roman"/>
          <w:sz w:val="20"/>
          <w:szCs w:val="20"/>
        </w:rPr>
        <w:t xml:space="preserve"> О</w:t>
      </w:r>
      <w:r w:rsidR="00A27668" w:rsidRPr="00A4519A">
        <w:rPr>
          <w:rFonts w:ascii="Times New Roman" w:hAnsi="Times New Roman" w:cs="Times New Roman"/>
          <w:sz w:val="20"/>
          <w:szCs w:val="20"/>
        </w:rPr>
        <w:t>бщ</w:t>
      </w:r>
      <w:r w:rsidRPr="00A4519A">
        <w:rPr>
          <w:rFonts w:ascii="Times New Roman" w:hAnsi="Times New Roman" w:cs="Times New Roman"/>
          <w:sz w:val="20"/>
          <w:szCs w:val="20"/>
        </w:rPr>
        <w:t>ая</w:t>
      </w:r>
      <w:r w:rsidR="00A27668" w:rsidRPr="00A4519A">
        <w:rPr>
          <w:rFonts w:ascii="Times New Roman" w:hAnsi="Times New Roman" w:cs="Times New Roman"/>
          <w:sz w:val="20"/>
          <w:szCs w:val="20"/>
        </w:rPr>
        <w:t xml:space="preserve"> площадь</w:t>
      </w:r>
      <w:r w:rsidR="00AC3008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037DBD">
        <w:rPr>
          <w:rFonts w:ascii="Times New Roman" w:hAnsi="Times New Roman" w:cs="Times New Roman"/>
          <w:sz w:val="20"/>
          <w:szCs w:val="20"/>
        </w:rPr>
        <w:t>55</w:t>
      </w:r>
      <w:r w:rsidRPr="00A4519A">
        <w:rPr>
          <w:rFonts w:ascii="Times New Roman" w:hAnsi="Times New Roman" w:cs="Times New Roman"/>
          <w:sz w:val="20"/>
          <w:szCs w:val="20"/>
        </w:rPr>
        <w:t xml:space="preserve">,0 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4024" w:rsidRPr="00A4519A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F24024" w:rsidRPr="00A4519A">
        <w:rPr>
          <w:rFonts w:ascii="Times New Roman" w:hAnsi="Times New Roman" w:cs="Times New Roman"/>
          <w:sz w:val="20"/>
          <w:szCs w:val="20"/>
        </w:rPr>
        <w:t xml:space="preserve"> м.</w:t>
      </w:r>
    </w:p>
    <w:p w:rsidR="000B628D" w:rsidRPr="00A4519A" w:rsidRDefault="005C5D29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037DBD">
        <w:rPr>
          <w:rFonts w:ascii="Times New Roman" w:hAnsi="Times New Roman" w:cs="Times New Roman"/>
          <w:sz w:val="20"/>
          <w:szCs w:val="20"/>
        </w:rPr>
        <w:t>06.12</w:t>
      </w:r>
      <w:r w:rsidR="007C6796" w:rsidRPr="00A4519A">
        <w:rPr>
          <w:rFonts w:ascii="Times New Roman" w:hAnsi="Times New Roman" w:cs="Times New Roman"/>
          <w:sz w:val="20"/>
          <w:szCs w:val="20"/>
        </w:rPr>
        <w:t>.</w:t>
      </w:r>
      <w:r w:rsidR="00BB700A" w:rsidRPr="00A4519A">
        <w:rPr>
          <w:rFonts w:ascii="Times New Roman" w:hAnsi="Times New Roman" w:cs="Times New Roman"/>
          <w:sz w:val="20"/>
          <w:szCs w:val="20"/>
        </w:rPr>
        <w:t>202</w:t>
      </w:r>
      <w:r w:rsidR="00080A31" w:rsidRPr="00A4519A">
        <w:rPr>
          <w:rFonts w:ascii="Times New Roman" w:hAnsi="Times New Roman" w:cs="Times New Roman"/>
          <w:sz w:val="20"/>
          <w:szCs w:val="20"/>
        </w:rPr>
        <w:t>1</w:t>
      </w:r>
      <w:r w:rsidR="00BB700A" w:rsidRPr="00A4519A">
        <w:rPr>
          <w:rFonts w:ascii="Times New Roman" w:hAnsi="Times New Roman" w:cs="Times New Roman"/>
          <w:sz w:val="20"/>
          <w:szCs w:val="20"/>
        </w:rPr>
        <w:t>г.</w:t>
      </w:r>
    </w:p>
    <w:p w:rsidR="000B628D" w:rsidRPr="00A4519A" w:rsidRDefault="00525AF8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7C14CC" w:rsidRPr="00A4519A">
        <w:rPr>
          <w:rFonts w:ascii="Times New Roman" w:hAnsi="Times New Roman" w:cs="Times New Roman"/>
          <w:sz w:val="20"/>
          <w:szCs w:val="20"/>
        </w:rPr>
        <w:t>Данное сообщение о поступившем ходатайстве об установлении публичного сервитута размещено в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05792B" w:rsidRPr="00A4519A">
        <w:rPr>
          <w:rFonts w:ascii="Times New Roman" w:hAnsi="Times New Roman" w:cs="Times New Roman"/>
          <w:sz w:val="20"/>
          <w:szCs w:val="20"/>
        </w:rPr>
        <w:t>газет</w:t>
      </w:r>
      <w:r w:rsidR="00CC5A38">
        <w:rPr>
          <w:rFonts w:ascii="Times New Roman" w:hAnsi="Times New Roman" w:cs="Times New Roman"/>
          <w:sz w:val="20"/>
          <w:szCs w:val="20"/>
        </w:rPr>
        <w:t>е</w:t>
      </w:r>
      <w:bookmarkStart w:id="0" w:name="_GoBack"/>
      <w:bookmarkEnd w:id="0"/>
      <w:r w:rsidR="00B76210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«Артинские Вести», на официальном сайте </w:t>
      </w:r>
      <w:r w:rsidR="002D2C20" w:rsidRPr="00A4519A">
        <w:rPr>
          <w:rFonts w:ascii="Times New Roman" w:hAnsi="Times New Roman" w:cs="Times New Roman"/>
          <w:sz w:val="20"/>
          <w:szCs w:val="20"/>
        </w:rPr>
        <w:t>Администрации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 Артинского городского округа   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arti</w:t>
      </w:r>
      <w:r w:rsidR="002D2C20" w:rsidRPr="00A4519A">
        <w:rPr>
          <w:rFonts w:ascii="Times New Roman" w:hAnsi="Times New Roman" w:cs="Times New Roman"/>
          <w:sz w:val="20"/>
          <w:szCs w:val="20"/>
        </w:rPr>
        <w:t>-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go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7C14CC" w:rsidRPr="00A4519A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D70F43" w:rsidRPr="00A4519A" w:rsidRDefault="005C261B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BB700A" w:rsidRPr="00A4519A">
        <w:rPr>
          <w:rFonts w:ascii="Times New Roman" w:hAnsi="Times New Roman" w:cs="Times New Roman"/>
          <w:sz w:val="20"/>
          <w:szCs w:val="20"/>
        </w:rPr>
        <w:t>Графическое описание границ публичного сервитута</w:t>
      </w:r>
      <w:r w:rsidR="00295496" w:rsidRPr="00A4519A">
        <w:rPr>
          <w:rFonts w:ascii="Times New Roman" w:hAnsi="Times New Roman" w:cs="Times New Roman"/>
          <w:sz w:val="20"/>
          <w:szCs w:val="20"/>
        </w:rPr>
        <w:t>:</w:t>
      </w:r>
      <w:r w:rsidR="00DC1077" w:rsidRPr="00A451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5496" w:rsidRDefault="00037DBD" w:rsidP="00295496">
      <w:pPr>
        <w:pStyle w:val="a6"/>
        <w:kinsoku w:val="0"/>
        <w:overflowPunct w:val="0"/>
        <w:spacing w:before="103"/>
        <w:ind w:left="0"/>
        <w:jc w:val="center"/>
        <w:rPr>
          <w:w w:val="110"/>
          <w:sz w:val="20"/>
          <w:szCs w:val="20"/>
        </w:rPr>
      </w:pPr>
      <w:r>
        <w:rPr>
          <w:noProof/>
          <w:sz w:val="20"/>
        </w:rPr>
        <w:drawing>
          <wp:inline distT="0" distB="0" distL="0" distR="0" wp14:anchorId="46BD00FC" wp14:editId="5BDB9C09">
            <wp:extent cx="6210300" cy="401668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496" w:rsidSect="005C261B">
      <w:pgSz w:w="11906" w:h="16838"/>
      <w:pgMar w:top="568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37DBD"/>
    <w:rsid w:val="000568CF"/>
    <w:rsid w:val="0005792B"/>
    <w:rsid w:val="000703CE"/>
    <w:rsid w:val="00080A31"/>
    <w:rsid w:val="00091859"/>
    <w:rsid w:val="000B628D"/>
    <w:rsid w:val="000D2B63"/>
    <w:rsid w:val="001157BA"/>
    <w:rsid w:val="001525DA"/>
    <w:rsid w:val="00227C18"/>
    <w:rsid w:val="00295496"/>
    <w:rsid w:val="002D2C20"/>
    <w:rsid w:val="00317586"/>
    <w:rsid w:val="003205D7"/>
    <w:rsid w:val="003823A3"/>
    <w:rsid w:val="003D671A"/>
    <w:rsid w:val="003E0431"/>
    <w:rsid w:val="004252E3"/>
    <w:rsid w:val="00444387"/>
    <w:rsid w:val="00494341"/>
    <w:rsid w:val="004C0926"/>
    <w:rsid w:val="00525AF8"/>
    <w:rsid w:val="0053752B"/>
    <w:rsid w:val="005653A5"/>
    <w:rsid w:val="00586451"/>
    <w:rsid w:val="005B6449"/>
    <w:rsid w:val="005C261B"/>
    <w:rsid w:val="005C5D29"/>
    <w:rsid w:val="005E3BB5"/>
    <w:rsid w:val="006339C7"/>
    <w:rsid w:val="00636C61"/>
    <w:rsid w:val="0066002A"/>
    <w:rsid w:val="006A4075"/>
    <w:rsid w:val="006F3DB6"/>
    <w:rsid w:val="00753560"/>
    <w:rsid w:val="007926F4"/>
    <w:rsid w:val="007A2DB1"/>
    <w:rsid w:val="007C14CC"/>
    <w:rsid w:val="007C6796"/>
    <w:rsid w:val="007D685E"/>
    <w:rsid w:val="0088652A"/>
    <w:rsid w:val="008939D4"/>
    <w:rsid w:val="009451D9"/>
    <w:rsid w:val="00945B69"/>
    <w:rsid w:val="00951C03"/>
    <w:rsid w:val="009545AD"/>
    <w:rsid w:val="00982B2A"/>
    <w:rsid w:val="00982B3A"/>
    <w:rsid w:val="009F3A77"/>
    <w:rsid w:val="00A025D9"/>
    <w:rsid w:val="00A100E6"/>
    <w:rsid w:val="00A2734B"/>
    <w:rsid w:val="00A27668"/>
    <w:rsid w:val="00A4519A"/>
    <w:rsid w:val="00AC3008"/>
    <w:rsid w:val="00B02163"/>
    <w:rsid w:val="00B153F1"/>
    <w:rsid w:val="00B33683"/>
    <w:rsid w:val="00B76210"/>
    <w:rsid w:val="00B82B7D"/>
    <w:rsid w:val="00BB700A"/>
    <w:rsid w:val="00BC7686"/>
    <w:rsid w:val="00C82021"/>
    <w:rsid w:val="00CC5A38"/>
    <w:rsid w:val="00D45E80"/>
    <w:rsid w:val="00D70F43"/>
    <w:rsid w:val="00D852E8"/>
    <w:rsid w:val="00DC1077"/>
    <w:rsid w:val="00E34035"/>
    <w:rsid w:val="00ED6D9F"/>
    <w:rsid w:val="00EE751C"/>
    <w:rsid w:val="00F24024"/>
    <w:rsid w:val="00F36DB4"/>
    <w:rsid w:val="00F40B23"/>
    <w:rsid w:val="00F451B7"/>
    <w:rsid w:val="00F73010"/>
    <w:rsid w:val="00FD57C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4CEDE-31C6-405A-AB00-06956A88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F45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45</cp:revision>
  <dcterms:created xsi:type="dcterms:W3CDTF">2020-07-22T07:59:00Z</dcterms:created>
  <dcterms:modified xsi:type="dcterms:W3CDTF">2021-11-02T03:49:00Z</dcterms:modified>
</cp:coreProperties>
</file>